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058"/>
        <w:gridCol w:w="5058"/>
        <w:gridCol w:w="5059"/>
      </w:tblGrid>
      <w:tr w:rsidR="004562E9" w:rsidTr="00AA6A69">
        <w:trPr>
          <w:trHeight w:val="3251"/>
        </w:trPr>
        <w:tc>
          <w:tcPr>
            <w:tcW w:w="5058" w:type="dxa"/>
          </w:tcPr>
          <w:p w:rsidR="004562E9" w:rsidRPr="00640F66" w:rsidRDefault="004562E9" w:rsidP="00640F66">
            <w:pPr>
              <w:jc w:val="center"/>
              <w:rPr>
                <w:b/>
              </w:rPr>
            </w:pPr>
            <w:r w:rsidRPr="00640F66">
              <w:rPr>
                <w:b/>
              </w:rPr>
              <w:t>Art/DT</w:t>
            </w:r>
            <w:r w:rsidR="00B87931" w:rsidRPr="00640F66">
              <w:rPr>
                <w:b/>
              </w:rPr>
              <w:t>/Music</w:t>
            </w:r>
          </w:p>
          <w:p w:rsidR="00B87931" w:rsidRDefault="00617252">
            <w:r>
              <w:t>In music we will have a go at learning some sea shanties, singing rhythmically and as a group.</w:t>
            </w:r>
          </w:p>
          <w:p w:rsidR="00617252" w:rsidRDefault="00617252">
            <w:r>
              <w:t>In our A</w:t>
            </w:r>
            <w:r w:rsidR="000E7848">
              <w:t>r</w:t>
            </w:r>
            <w:r>
              <w:t>t lessons we will have a look at the famous sea paintings of the artist Turner. We will explore some techniques and create our own sea paintings inspired by his work.</w:t>
            </w:r>
          </w:p>
          <w:p w:rsidR="001365B0" w:rsidRDefault="000E7848">
            <w:r>
              <w:t xml:space="preserve">          </w:t>
            </w:r>
            <w:r w:rsidR="00AA6A69">
              <w:t xml:space="preserve">                       </w:t>
            </w:r>
            <w:r>
              <w:t xml:space="preserve">         </w:t>
            </w:r>
            <w:r w:rsidR="00617252">
              <w:rPr>
                <w:noProof/>
                <w:lang w:eastAsia="en-GB"/>
              </w:rPr>
              <w:drawing>
                <wp:inline distT="0" distB="0" distL="0" distR="0" wp14:anchorId="145613E8" wp14:editId="32066621">
                  <wp:extent cx="1021699" cy="798491"/>
                  <wp:effectExtent l="0" t="0" r="762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52218" cy="822343"/>
                          </a:xfrm>
                          <a:prstGeom prst="rect">
                            <a:avLst/>
                          </a:prstGeom>
                        </pic:spPr>
                      </pic:pic>
                    </a:graphicData>
                  </a:graphic>
                </wp:inline>
              </w:drawing>
            </w:r>
          </w:p>
        </w:tc>
        <w:tc>
          <w:tcPr>
            <w:tcW w:w="5058" w:type="dxa"/>
          </w:tcPr>
          <w:p w:rsidR="004562E9" w:rsidRPr="00640F66" w:rsidRDefault="004562E9" w:rsidP="00640F66">
            <w:pPr>
              <w:jc w:val="center"/>
              <w:rPr>
                <w:b/>
              </w:rPr>
            </w:pPr>
            <w:r w:rsidRPr="00640F66">
              <w:rPr>
                <w:b/>
              </w:rPr>
              <w:t>Science</w:t>
            </w:r>
          </w:p>
          <w:p w:rsidR="001365B0" w:rsidRDefault="000E7848" w:rsidP="000E7848">
            <w:r>
              <w:t>In science, as well as learning a bit about u</w:t>
            </w:r>
            <w:r w:rsidR="00B87931">
              <w:t xml:space="preserve">nderwater habitats, </w:t>
            </w:r>
            <w:r>
              <w:t>and the creatures that make them their home we will be learning about life cycles and talking about the differences between things that are</w:t>
            </w:r>
            <w:r w:rsidR="00B87931">
              <w:t xml:space="preserve"> living, dead </w:t>
            </w:r>
            <w:r>
              <w:t xml:space="preserve">and have </w:t>
            </w:r>
            <w:r w:rsidR="00B87931">
              <w:t xml:space="preserve">never been alive. </w:t>
            </w:r>
          </w:p>
          <w:p w:rsidR="00852A78" w:rsidRDefault="00852A78" w:rsidP="000E7848">
            <w:r>
              <w:t xml:space="preserve">                             </w:t>
            </w:r>
            <w:r>
              <w:rPr>
                <w:noProof/>
                <w:lang w:eastAsia="en-GB"/>
              </w:rPr>
              <w:drawing>
                <wp:inline distT="0" distB="0" distL="0" distR="0" wp14:anchorId="0129B65F" wp14:editId="726B3664">
                  <wp:extent cx="968188" cy="93361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76926" cy="942036"/>
                          </a:xfrm>
                          <a:prstGeom prst="rect">
                            <a:avLst/>
                          </a:prstGeom>
                        </pic:spPr>
                      </pic:pic>
                    </a:graphicData>
                  </a:graphic>
                </wp:inline>
              </w:drawing>
            </w:r>
          </w:p>
        </w:tc>
        <w:tc>
          <w:tcPr>
            <w:tcW w:w="5059" w:type="dxa"/>
          </w:tcPr>
          <w:p w:rsidR="004562E9" w:rsidRPr="00640F66" w:rsidRDefault="004562E9" w:rsidP="00640F66">
            <w:pPr>
              <w:jc w:val="center"/>
              <w:rPr>
                <w:b/>
              </w:rPr>
            </w:pPr>
            <w:r w:rsidRPr="00640F66">
              <w:rPr>
                <w:b/>
              </w:rPr>
              <w:t>Humanities</w:t>
            </w:r>
          </w:p>
          <w:p w:rsidR="001365B0" w:rsidRDefault="00640F66">
            <w:r>
              <w:t>We will be learning about the</w:t>
            </w:r>
            <w:r w:rsidR="000E7848">
              <w:t xml:space="preserve"> life of </w:t>
            </w:r>
            <w:r w:rsidR="001365B0">
              <w:t>Captain James Cooke</w:t>
            </w:r>
            <w:r w:rsidR="000E7848">
              <w:t xml:space="preserve"> and his adventures exploring the oceans and mapping new and undiscovered continents. We will be comparing life in Elizabethan times with our own times including what we know now about how to keep healthy compared with </w:t>
            </w:r>
            <w:r w:rsidR="00921E0A">
              <w:t xml:space="preserve">ideas about </w:t>
            </w:r>
            <w:r w:rsidR="00E50CB6">
              <w:t xml:space="preserve">health in Elizabethan times including </w:t>
            </w:r>
            <w:r w:rsidR="00921E0A">
              <w:t>how to co</w:t>
            </w:r>
            <w:r w:rsidR="00AA6A69">
              <w:t>mbat scurvy on long sea voyages!</w:t>
            </w:r>
            <w:r w:rsidR="00921E0A">
              <w:t xml:space="preserve"> </w:t>
            </w:r>
            <w:r w:rsidR="00E50CB6">
              <w:t xml:space="preserve"> We will also learn the names of the oceans and do some m</w:t>
            </w:r>
            <w:r w:rsidR="001365B0">
              <w:t>ap making</w:t>
            </w:r>
            <w:r w:rsidR="00E50CB6">
              <w:t xml:space="preserve"> of our own</w:t>
            </w:r>
            <w:r w:rsidR="00B87931">
              <w:t xml:space="preserve">. </w:t>
            </w:r>
          </w:p>
        </w:tc>
      </w:tr>
      <w:tr w:rsidR="004562E9" w:rsidTr="00AA6A69">
        <w:trPr>
          <w:trHeight w:val="4098"/>
        </w:trPr>
        <w:tc>
          <w:tcPr>
            <w:tcW w:w="5058" w:type="dxa"/>
          </w:tcPr>
          <w:p w:rsidR="004562E9" w:rsidRPr="00640F66" w:rsidRDefault="004562E9" w:rsidP="00640F66">
            <w:pPr>
              <w:jc w:val="center"/>
              <w:rPr>
                <w:b/>
              </w:rPr>
            </w:pPr>
            <w:r w:rsidRPr="00640F66">
              <w:rPr>
                <w:b/>
              </w:rPr>
              <w:t>English</w:t>
            </w:r>
          </w:p>
          <w:p w:rsidR="001365B0" w:rsidRDefault="00A50180">
            <w:r>
              <w:t>We will be doing some exciting s</w:t>
            </w:r>
            <w:r w:rsidR="001365B0">
              <w:t>tory writing inspired by Mrs Armitage</w:t>
            </w:r>
            <w:r>
              <w:t xml:space="preserve"> and the Big Wave. </w:t>
            </w:r>
            <w:r w:rsidR="00640F66">
              <w:t>We will also look at journal writing based on the adventures of the intrepid sea explorer Captain James Cooke and have a go at writing our own seafaring diaries.</w:t>
            </w:r>
          </w:p>
          <w:p w:rsidR="005A7BCD" w:rsidRDefault="007E0D1E">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1370965</wp:posOffset>
                      </wp:positionH>
                      <wp:positionV relativeFrom="paragraph">
                        <wp:posOffset>216535</wp:posOffset>
                      </wp:positionV>
                      <wp:extent cx="1541780" cy="1093470"/>
                      <wp:effectExtent l="0" t="0" r="2032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1093470"/>
                              </a:xfrm>
                              <a:prstGeom prst="rect">
                                <a:avLst/>
                              </a:prstGeom>
                              <a:solidFill>
                                <a:srgbClr val="FFFFFF"/>
                              </a:solidFill>
                              <a:ln w="9525">
                                <a:solidFill>
                                  <a:srgbClr val="000000"/>
                                </a:solidFill>
                                <a:miter lim="800000"/>
                                <a:headEnd/>
                                <a:tailEnd/>
                              </a:ln>
                            </wps:spPr>
                            <wps:txbx>
                              <w:txbxContent>
                                <w:p w:rsidR="00055B07" w:rsidRPr="00AA6A69" w:rsidRDefault="00055B07">
                                  <w:pPr>
                                    <w:rPr>
                                      <w:sz w:val="18"/>
                                    </w:rPr>
                                  </w:pPr>
                                  <w:r w:rsidRPr="00AA6A69">
                                    <w:rPr>
                                      <w:sz w:val="18"/>
                                    </w:rPr>
                                    <w:t xml:space="preserve">There will be a focus on grammar </w:t>
                                  </w:r>
                                  <w:r>
                                    <w:rPr>
                                      <w:sz w:val="18"/>
                                    </w:rPr>
                                    <w:t xml:space="preserve">vocabulary this half term. We will use words: noun, verb, adjective, </w:t>
                                  </w:r>
                                  <w:proofErr w:type="gramStart"/>
                                  <w:r>
                                    <w:rPr>
                                      <w:sz w:val="18"/>
                                    </w:rPr>
                                    <w:t>conjunction</w:t>
                                  </w:r>
                                  <w:proofErr w:type="gramEnd"/>
                                  <w:r>
                                    <w:rPr>
                                      <w:sz w:val="18"/>
                                    </w:rPr>
                                    <w:t>, plural to talk about our 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95pt;margin-top:17.05pt;width:121.4pt;height:86.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KkRJAIAAEcEAAAOAAAAZHJzL2Uyb0RvYy54bWysU9uO2yAQfa/Uf0C8N7bTpEmsOKtttqkq&#10;bS/Sbj8AYxyjAkOBxE6/vgPOptG2fanKA2KY4TBzzsz6ZtCKHIXzEkxFi0lOiTAcGmn2Ff36uHu1&#10;pMQHZhqmwIiKnoSnN5uXL9a9LcUUOlCNcARBjC97W9EuBFtmmeed0MxPwAqDzhacZgFNt88ax3pE&#10;1yqb5vmbrAfXWAdceI+3d6OTbhJ+2woePretF4GoimJuIe0u7XXcs82alXvHbCf5OQ32D1loJg1+&#10;eoG6Y4GRg5O/QWnJHXhow4SDzqBtJRepBqymyJ9V89AxK1ItSI63F5r8/4Pln45fHJFNRafFghLD&#10;NIr0KIZA3sJAppGf3voSwx4sBoYBr1HnVKu398C/eWJg2zGzF7fOQd8J1mB+RXyZXT0dcXwEqfuP&#10;0OA37BAgAQ2t05E8pIMgOup0umgTU+Hxy/msWCzRxdFX5KvXs0VSL2Pl03PrfHgvQJN4qKhD8RM8&#10;O977ENNh5VNI/M2Dks1OKpUMt6+3ypEjw0bZpZUqeBamDOkruppP5yMDf4XI0/oThJYBO15JXdHl&#10;JYiVkbd3pkn9GJhU4xlTVuZMZORuZDEM9XAWpobmhJQ6GDsbJxEPHbgflPTY1RX13w/MCUrUB4Oy&#10;rIrZLI5BMmbzxRQNd+2prz3McISqaKBkPG5DGp1ImIFblK+Vidio85jJOVfs1sT3ebLiOFzbKerX&#10;/G9+AgAA//8DAFBLAwQUAAYACAAAACEALA63IOAAAAAKAQAADwAAAGRycy9kb3ducmV2LnhtbEyP&#10;wU7DMBBE70j8g7VIXBB10qRpGuJUCAkENygIrm7sJhH2OthuGv6e5QTH1TzNvK23szVs0j4MDgWk&#10;iwSYxtapATsBb6/31yWwECUqaRxqAd86wLY5P6tlpdwJX/S0ix2jEgyVFNDHOFach7bXVoaFGzVS&#10;dnDeykin77jy8kTl1vBlkhTcygFpoZejvut1+7k7WgFl/jh9hKfs+b0tDmYTr9bTw5cX4vJivr0B&#10;FvUc/2D41Sd1aMhp746oAjMClulqQ6iALE+BEZCvyjWwPSVJkQFvav7/heYHAAD//wMAUEsBAi0A&#10;FAAGAAgAAAAhALaDOJL+AAAA4QEAABMAAAAAAAAAAAAAAAAAAAAAAFtDb250ZW50X1R5cGVzXS54&#10;bWxQSwECLQAUAAYACAAAACEAOP0h/9YAAACUAQAACwAAAAAAAAAAAAAAAAAvAQAAX3JlbHMvLnJl&#10;bHNQSwECLQAUAAYACAAAACEAd2ypESQCAABHBAAADgAAAAAAAAAAAAAAAAAuAgAAZHJzL2Uyb0Rv&#10;Yy54bWxQSwECLQAUAAYACAAAACEALA63IOAAAAAKAQAADwAAAAAAAAAAAAAAAAB+BAAAZHJzL2Rv&#10;d25yZXYueG1sUEsFBgAAAAAEAAQA8wAAAIsFAAAAAA==&#10;">
                      <v:textbox>
                        <w:txbxContent>
                          <w:p w:rsidR="00055B07" w:rsidRPr="00AA6A69" w:rsidRDefault="00055B07">
                            <w:pPr>
                              <w:rPr>
                                <w:sz w:val="18"/>
                              </w:rPr>
                            </w:pPr>
                            <w:r w:rsidRPr="00AA6A69">
                              <w:rPr>
                                <w:sz w:val="18"/>
                              </w:rPr>
                              <w:t xml:space="preserve">There will be a focus on grammar </w:t>
                            </w:r>
                            <w:r>
                              <w:rPr>
                                <w:sz w:val="18"/>
                              </w:rPr>
                              <w:t xml:space="preserve">vocabulary this half term. We will use words: noun, verb, adjective, </w:t>
                            </w:r>
                            <w:proofErr w:type="gramStart"/>
                            <w:r>
                              <w:rPr>
                                <w:sz w:val="18"/>
                              </w:rPr>
                              <w:t>conjunction</w:t>
                            </w:r>
                            <w:proofErr w:type="gramEnd"/>
                            <w:r>
                              <w:rPr>
                                <w:sz w:val="18"/>
                              </w:rPr>
                              <w:t>, plural to talk about our writing.</w:t>
                            </w:r>
                          </w:p>
                        </w:txbxContent>
                      </v:textbox>
                      <w10:wrap type="square"/>
                    </v:shape>
                  </w:pict>
                </mc:Fallback>
              </mc:AlternateContent>
            </w:r>
            <w:r w:rsidR="005A7BCD">
              <w:rPr>
                <w:noProof/>
                <w:lang w:eastAsia="en-GB"/>
              </w:rPr>
              <w:drawing>
                <wp:inline distT="0" distB="0" distL="0" distR="0" wp14:anchorId="3FE1A1A9" wp14:editId="4E7D33F9">
                  <wp:extent cx="1039734" cy="1326777"/>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62104" cy="1355323"/>
                          </a:xfrm>
                          <a:prstGeom prst="rect">
                            <a:avLst/>
                          </a:prstGeom>
                        </pic:spPr>
                      </pic:pic>
                    </a:graphicData>
                  </a:graphic>
                </wp:inline>
              </w:drawing>
            </w:r>
          </w:p>
        </w:tc>
        <w:tc>
          <w:tcPr>
            <w:tcW w:w="5058" w:type="dxa"/>
          </w:tcPr>
          <w:p w:rsidR="004562E9" w:rsidRPr="00A50180" w:rsidRDefault="004562E9" w:rsidP="004562E9">
            <w:pPr>
              <w:jc w:val="center"/>
              <w:rPr>
                <w:sz w:val="24"/>
              </w:rPr>
            </w:pPr>
            <w:proofErr w:type="spellStart"/>
            <w:r w:rsidRPr="00A50180">
              <w:rPr>
                <w:sz w:val="24"/>
              </w:rPr>
              <w:t>Lydford</w:t>
            </w:r>
            <w:proofErr w:type="spellEnd"/>
            <w:r w:rsidRPr="00A50180">
              <w:rPr>
                <w:sz w:val="24"/>
              </w:rPr>
              <w:t xml:space="preserve"> Primary School</w:t>
            </w:r>
          </w:p>
          <w:p w:rsidR="004562E9" w:rsidRPr="00A50180" w:rsidRDefault="004F1DF6" w:rsidP="004562E9">
            <w:pPr>
              <w:jc w:val="center"/>
              <w:rPr>
                <w:sz w:val="36"/>
              </w:rPr>
            </w:pPr>
            <w:r>
              <w:rPr>
                <w:sz w:val="36"/>
              </w:rPr>
              <w:t>KS</w:t>
            </w:r>
            <w:bookmarkStart w:id="0" w:name="_GoBack"/>
            <w:bookmarkEnd w:id="0"/>
            <w:r w:rsidR="004562E9" w:rsidRPr="00A50180">
              <w:rPr>
                <w:sz w:val="36"/>
              </w:rPr>
              <w:t>1 Topic Overview</w:t>
            </w:r>
          </w:p>
          <w:p w:rsidR="004562E9" w:rsidRDefault="004562E9" w:rsidP="004562E9">
            <w:pPr>
              <w:jc w:val="center"/>
            </w:pPr>
            <w:r>
              <w:t xml:space="preserve">Summer </w:t>
            </w:r>
            <w:r w:rsidR="00AA6A69">
              <w:t xml:space="preserve">1: </w:t>
            </w:r>
            <w:r>
              <w:t>2019</w:t>
            </w:r>
          </w:p>
          <w:p w:rsidR="001365B0" w:rsidRDefault="00773C00" w:rsidP="00773C00">
            <w:pPr>
              <w:pStyle w:val="NoSpacing"/>
              <w:jc w:val="center"/>
            </w:pPr>
            <w:r>
              <w:rPr>
                <w:noProof/>
                <w:lang w:eastAsia="en-GB"/>
              </w:rPr>
              <w:drawing>
                <wp:inline distT="0" distB="0" distL="0" distR="0" wp14:anchorId="46AA5283" wp14:editId="2DB8BDEE">
                  <wp:extent cx="2043953" cy="1532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70045" cy="1552534"/>
                          </a:xfrm>
                          <a:prstGeom prst="rect">
                            <a:avLst/>
                          </a:prstGeom>
                        </pic:spPr>
                      </pic:pic>
                    </a:graphicData>
                  </a:graphic>
                </wp:inline>
              </w:drawing>
            </w:r>
          </w:p>
          <w:p w:rsidR="001365B0" w:rsidRPr="00852A78" w:rsidRDefault="00773C00" w:rsidP="00852A78">
            <w:pPr>
              <w:jc w:val="center"/>
              <w:rPr>
                <w:rFonts w:ascii="Harlow Solid Italic" w:hAnsi="Harlow Solid Italic"/>
                <w:b/>
                <w:sz w:val="48"/>
              </w:rPr>
            </w:pPr>
            <w:r w:rsidRPr="00A50180">
              <w:rPr>
                <w:rFonts w:ascii="Harlow Solid Italic" w:hAnsi="Harlow Solid Italic"/>
                <w:b/>
                <w:sz w:val="48"/>
              </w:rPr>
              <w:t xml:space="preserve">Sea Explorers </w:t>
            </w:r>
          </w:p>
        </w:tc>
        <w:tc>
          <w:tcPr>
            <w:tcW w:w="5059" w:type="dxa"/>
          </w:tcPr>
          <w:p w:rsidR="004562E9" w:rsidRPr="00A50180" w:rsidRDefault="004562E9" w:rsidP="00A50180">
            <w:pPr>
              <w:jc w:val="center"/>
              <w:rPr>
                <w:b/>
              </w:rPr>
            </w:pPr>
            <w:r w:rsidRPr="00A50180">
              <w:rPr>
                <w:b/>
              </w:rPr>
              <w:t>Maths</w:t>
            </w:r>
          </w:p>
          <w:p w:rsidR="003F0D4A" w:rsidRDefault="007E0D1E">
            <w:r>
              <w:rPr>
                <w:noProof/>
                <w:lang w:eastAsia="en-GB"/>
              </w:rPr>
              <mc:AlternateContent>
                <mc:Choice Requires="wps">
                  <w:drawing>
                    <wp:anchor distT="45720" distB="45720" distL="114300" distR="114300" simplePos="0" relativeHeight="251663360" behindDoc="0" locked="0" layoutInCell="1" allowOverlap="1" wp14:anchorId="3ED442C1" wp14:editId="7011AB6B">
                      <wp:simplePos x="0" y="0"/>
                      <wp:positionH relativeFrom="column">
                        <wp:posOffset>873386</wp:posOffset>
                      </wp:positionH>
                      <wp:positionV relativeFrom="paragraph">
                        <wp:posOffset>1167578</wp:posOffset>
                      </wp:positionV>
                      <wp:extent cx="2034540" cy="1021715"/>
                      <wp:effectExtent l="0" t="0" r="22860" b="260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1021715"/>
                              </a:xfrm>
                              <a:prstGeom prst="rect">
                                <a:avLst/>
                              </a:prstGeom>
                              <a:solidFill>
                                <a:srgbClr val="FFFFFF"/>
                              </a:solidFill>
                              <a:ln w="9525">
                                <a:solidFill>
                                  <a:srgbClr val="000000"/>
                                </a:solidFill>
                                <a:miter lim="800000"/>
                                <a:headEnd/>
                                <a:tailEnd/>
                              </a:ln>
                            </wps:spPr>
                            <wps:txbx>
                              <w:txbxContent>
                                <w:p w:rsidR="00055B07" w:rsidRPr="00AA6A69" w:rsidRDefault="00055B07" w:rsidP="007E0D1E">
                                  <w:pPr>
                                    <w:rPr>
                                      <w:sz w:val="18"/>
                                    </w:rPr>
                                  </w:pPr>
                                  <w:r w:rsidRPr="007E0D1E">
                                    <w:rPr>
                                      <w:sz w:val="20"/>
                                    </w:rPr>
                                    <w:t>The half term will have a focus on deepening our maths understanding using problem solving and investigative activities</w:t>
                                  </w:r>
                                  <w:r>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442C1" id="_x0000_s1027" type="#_x0000_t202" style="position:absolute;margin-left:68.75pt;margin-top:91.95pt;width:160.2pt;height:80.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S4JQIAAE0EAAAOAAAAZHJzL2Uyb0RvYy54bWysVNtu2zAMfR+wfxD0vviyZG2NOEWXLsOA&#10;7gK0+wBZlmNhkqhJSuzs60vJaZrdXob5QRBF6vDwkPLyetSK7IXzEkxNi1lOiTAcWmm2Nf36sHl1&#10;SYkPzLRMgRE1PQhPr1cvXywHW4kSelCtcARBjK8GW9M+BFtlmee90MzPwAqDzg6cZgFNt81axwZE&#10;1yor8/xNNoBrrQMuvMfT28lJVwm/6wQPn7vOi0BUTZFbSKtLaxPXbLVk1dYx20t+pMH+gYVm0mDS&#10;E9QtC4zsnPwNSkvuwEMXZhx0Bl0nuUg1YDVF/ks19z2zItWC4nh7ksn/P1j+af/FEdli70pKDNPY&#10;owcxBvIWRlJGeQbrK4y6txgXRjzG0FSqt3fAv3liYN0zsxU3zsHQC9YivSLezM6uTjg+gjTDR2gx&#10;DdsFSEBj53TUDtUgiI5tOpxaE6lwPCzz1/PFHF0cfUVeFhfFIuVg1dN163x4L0CTuKmpw94neLa/&#10;8yHSYdVTSMzmQcl2I5VKhts2a+XInuGcbNJ3RP8pTBky1PRqUS4mBf4KkafvTxBaBhx4JXVNL09B&#10;rIq6vTNtGsfApJr2SFmZo5BRu0nFMDbj1LKYIIrcQHtAZR1M843vETc9uB+UDDjbNfXfd8wJStQH&#10;g925KuZRypCM+eKiRMOde5pzDzMcoWoaKJm265AeUNTNwA12sZNJ32cmR8o4s0n24/uKj+LcTlHP&#10;f4HVIwAAAP//AwBQSwMEFAAGAAgAAAAhAMxONV/gAAAACwEAAA8AAABkcnMvZG93bnJldi54bWxM&#10;j8FOwzAQRO9I/IO1SFwQdSBpk4Y4FUICwQ0Kgqsbb5OIeB1sNw1/z3KC24z2aXam2sx2EBP60DtS&#10;cLVIQCA1zvTUKnh7vb8sQISoyejBESr4xgCb+vSk0qVxR3rBaRtbwSEUSq2gi3EspQxNh1aHhRuR&#10;+LZ33urI1rfSeH3kcDvI6yRZSat74g+dHvGuw+Zze7AKiuxx+ghP6fN7s9oP63iRTw9fXqnzs/n2&#10;BkTEOf7B8Fufq0PNnXbuQCaIgX2aLxllUaRrEExky5zFTkGaZQXIupL/N9Q/AAAA//8DAFBLAQIt&#10;ABQABgAIAAAAIQC2gziS/gAAAOEBAAATAAAAAAAAAAAAAAAAAAAAAABbQ29udGVudF9UeXBlc10u&#10;eG1sUEsBAi0AFAAGAAgAAAAhADj9If/WAAAAlAEAAAsAAAAAAAAAAAAAAAAALwEAAF9yZWxzLy5y&#10;ZWxzUEsBAi0AFAAGAAgAAAAhAOKZxLglAgAATQQAAA4AAAAAAAAAAAAAAAAALgIAAGRycy9lMm9E&#10;b2MueG1sUEsBAi0AFAAGAAgAAAAhAMxONV/gAAAACwEAAA8AAAAAAAAAAAAAAAAAfwQAAGRycy9k&#10;b3ducmV2LnhtbFBLBQYAAAAABAAEAPMAAACMBQAAAAA=&#10;">
                      <v:textbox>
                        <w:txbxContent>
                          <w:p w:rsidR="00055B07" w:rsidRPr="00AA6A69" w:rsidRDefault="00055B07" w:rsidP="007E0D1E">
                            <w:pPr>
                              <w:rPr>
                                <w:sz w:val="18"/>
                              </w:rPr>
                            </w:pPr>
                            <w:r w:rsidRPr="007E0D1E">
                              <w:rPr>
                                <w:sz w:val="20"/>
                              </w:rPr>
                              <w:t>The half term will have a focus on deepening our maths understanding using problem solving and investigative activities</w:t>
                            </w:r>
                            <w:r>
                              <w:rPr>
                                <w:sz w:val="20"/>
                              </w:rPr>
                              <w:t>.</w:t>
                            </w:r>
                          </w:p>
                        </w:txbxContent>
                      </v:textbox>
                      <w10:wrap type="square"/>
                    </v:shape>
                  </w:pict>
                </mc:Fallback>
              </mc:AlternateContent>
            </w:r>
            <w:r w:rsidR="003F0D4A">
              <w:t xml:space="preserve">We will be learning about statistics including using tally charts and pictograms to collect and </w:t>
            </w:r>
            <w:r w:rsidR="00A50180">
              <w:t>interpret information. At the same time we will be revising and extending our understanding of place value to numbers up to 100.</w:t>
            </w:r>
            <w:r>
              <w:t xml:space="preserve"> We will then be learning the geometry skills needed to describe position and direction.</w:t>
            </w:r>
          </w:p>
          <w:p w:rsidR="007E0D1E" w:rsidRDefault="007E0D1E"/>
          <w:p w:rsidR="00640F66" w:rsidRDefault="00640F66" w:rsidP="00640F66">
            <w:r>
              <w:rPr>
                <w:noProof/>
                <w:lang w:eastAsia="en-GB"/>
              </w:rPr>
              <w:drawing>
                <wp:inline distT="0" distB="0" distL="0" distR="0" wp14:anchorId="5358A4EF" wp14:editId="758B7118">
                  <wp:extent cx="726141" cy="7326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70460" cy="777402"/>
                          </a:xfrm>
                          <a:prstGeom prst="rect">
                            <a:avLst/>
                          </a:prstGeom>
                        </pic:spPr>
                      </pic:pic>
                    </a:graphicData>
                  </a:graphic>
                </wp:inline>
              </w:drawing>
            </w:r>
            <w:r>
              <w:t xml:space="preserve"> </w:t>
            </w:r>
          </w:p>
          <w:p w:rsidR="00640F66" w:rsidRDefault="00640F66" w:rsidP="00A50180">
            <w:r>
              <w:t xml:space="preserve">. </w:t>
            </w:r>
          </w:p>
        </w:tc>
      </w:tr>
      <w:tr w:rsidR="004562E9" w:rsidTr="00852A78">
        <w:trPr>
          <w:trHeight w:val="1926"/>
        </w:trPr>
        <w:tc>
          <w:tcPr>
            <w:tcW w:w="5058" w:type="dxa"/>
          </w:tcPr>
          <w:p w:rsidR="004562E9" w:rsidRPr="00AA6A69" w:rsidRDefault="004562E9" w:rsidP="00AA6A69">
            <w:pPr>
              <w:jc w:val="center"/>
              <w:rPr>
                <w:b/>
              </w:rPr>
            </w:pPr>
            <w:r w:rsidRPr="00AA6A69">
              <w:rPr>
                <w:b/>
              </w:rPr>
              <w:t>PSHE/RE</w:t>
            </w:r>
          </w:p>
          <w:p w:rsidR="001365B0" w:rsidRDefault="00C92F16">
            <w:r>
              <w:t xml:space="preserve">This half term we will be looking at the meanings of symbols, particularly how food is used as a symbol in religions by thinking about foods that are special to us and why. We will then be comparing the foods eaten by Jewish children on the Sabbath with foods that Christians eat to remind them of Jesus. We will be talking about the significance of bread and trying different sorts of bread. </w:t>
            </w:r>
          </w:p>
          <w:p w:rsidR="001365B0" w:rsidRDefault="001365B0"/>
        </w:tc>
        <w:tc>
          <w:tcPr>
            <w:tcW w:w="5058" w:type="dxa"/>
          </w:tcPr>
          <w:p w:rsidR="00AA6A69" w:rsidRDefault="00AA6A69" w:rsidP="00852A78">
            <w:pPr>
              <w:pStyle w:val="NormalWeb"/>
              <w:rPr>
                <w:rFonts w:ascii="Calibri" w:hAnsi="Calibri" w:cs="Calibri"/>
                <w:sz w:val="22"/>
              </w:rPr>
            </w:pPr>
          </w:p>
          <w:p w:rsidR="00852A78" w:rsidRDefault="00852A78" w:rsidP="00852A78">
            <w:pPr>
              <w:pStyle w:val="NormalWeb"/>
              <w:rPr>
                <w:rFonts w:ascii="Calibri" w:hAnsi="Calibri" w:cs="Calibri"/>
                <w:sz w:val="22"/>
              </w:rPr>
            </w:pPr>
            <w:r w:rsidRPr="00852A78">
              <w:rPr>
                <w:rFonts w:ascii="Calibri" w:hAnsi="Calibri" w:cs="Calibri"/>
                <w:sz w:val="22"/>
              </w:rPr>
              <w:t>Please talk to your child at home about their learning in school and encourage them to do Home Learning</w:t>
            </w:r>
            <w:r>
              <w:rPr>
                <w:rFonts w:ascii="Calibri" w:hAnsi="Calibri" w:cs="Calibri"/>
                <w:sz w:val="22"/>
              </w:rPr>
              <w:t xml:space="preserve">. </w:t>
            </w:r>
            <w:r w:rsidRPr="00852A78">
              <w:rPr>
                <w:rFonts w:ascii="Calibri" w:hAnsi="Calibri" w:cs="Calibri"/>
                <w:sz w:val="22"/>
              </w:rPr>
              <w:t xml:space="preserve">Do ask if you have any queries about any of your child’s learning.  </w:t>
            </w:r>
          </w:p>
          <w:p w:rsidR="004562E9" w:rsidRPr="00852A78" w:rsidRDefault="00852A78" w:rsidP="00852A78">
            <w:pPr>
              <w:pStyle w:val="NormalWeb"/>
              <w:rPr>
                <w:rFonts w:ascii="Calibri" w:hAnsi="Calibri" w:cs="Calibri"/>
              </w:rPr>
            </w:pPr>
            <w:r w:rsidRPr="00852A78">
              <w:rPr>
                <w:rFonts w:ascii="Calibri" w:hAnsi="Calibri" w:cs="Calibri"/>
                <w:sz w:val="22"/>
              </w:rPr>
              <w:t xml:space="preserve">Many thanks for your ongoing support, Mrs </w:t>
            </w:r>
            <w:r>
              <w:rPr>
                <w:rFonts w:ascii="Calibri" w:hAnsi="Calibri" w:cs="Calibri"/>
                <w:sz w:val="22"/>
              </w:rPr>
              <w:t>Luxford.</w:t>
            </w:r>
          </w:p>
        </w:tc>
        <w:tc>
          <w:tcPr>
            <w:tcW w:w="5059" w:type="dxa"/>
          </w:tcPr>
          <w:p w:rsidR="004562E9" w:rsidRPr="00852A78" w:rsidRDefault="004562E9" w:rsidP="00852A78">
            <w:pPr>
              <w:jc w:val="center"/>
              <w:rPr>
                <w:b/>
              </w:rPr>
            </w:pPr>
            <w:r w:rsidRPr="00852A78">
              <w:rPr>
                <w:b/>
              </w:rPr>
              <w:t>PE</w:t>
            </w:r>
          </w:p>
          <w:p w:rsidR="00AA6A69" w:rsidRDefault="00852A78">
            <w:r>
              <w:t>Hopefully the sun will shine on our PE lessons this half term. We will be doing PE outdoors as much as possible so please make sure your child has kit, including shoes, in school every day. This half term we will be</w:t>
            </w:r>
            <w:r w:rsidR="00C92F16">
              <w:t xml:space="preserve"> doing parachute games and ball</w:t>
            </w:r>
            <w:r>
              <w:t xml:space="preserve"> skills in our PE sessions.</w:t>
            </w:r>
          </w:p>
          <w:p w:rsidR="001365B0" w:rsidRDefault="00852A78">
            <w:r>
              <w:t xml:space="preserve"> </w:t>
            </w:r>
            <w:r w:rsidR="00AA6A69">
              <w:t xml:space="preserve">                                                                            </w:t>
            </w:r>
            <w:r w:rsidR="00AA6A69">
              <w:rPr>
                <w:noProof/>
                <w:lang w:eastAsia="en-GB"/>
              </w:rPr>
              <w:drawing>
                <wp:inline distT="0" distB="0" distL="0" distR="0" wp14:anchorId="54DE2B3E" wp14:editId="60E983C1">
                  <wp:extent cx="600191" cy="52147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1662" cy="557510"/>
                          </a:xfrm>
                          <a:prstGeom prst="rect">
                            <a:avLst/>
                          </a:prstGeom>
                        </pic:spPr>
                      </pic:pic>
                    </a:graphicData>
                  </a:graphic>
                </wp:inline>
              </w:drawing>
            </w:r>
          </w:p>
        </w:tc>
      </w:tr>
    </w:tbl>
    <w:p w:rsidR="0051017C" w:rsidRDefault="0051017C"/>
    <w:tbl>
      <w:tblPr>
        <w:tblStyle w:val="TableGrid"/>
        <w:tblW w:w="0" w:type="auto"/>
        <w:tblLook w:val="04A0" w:firstRow="1" w:lastRow="0" w:firstColumn="1" w:lastColumn="0" w:noHBand="0" w:noVBand="1"/>
      </w:tblPr>
      <w:tblGrid>
        <w:gridCol w:w="5058"/>
        <w:gridCol w:w="5058"/>
        <w:gridCol w:w="5059"/>
      </w:tblGrid>
      <w:tr w:rsidR="00A05D98" w:rsidTr="00055B07">
        <w:trPr>
          <w:trHeight w:val="3251"/>
        </w:trPr>
        <w:tc>
          <w:tcPr>
            <w:tcW w:w="5058" w:type="dxa"/>
          </w:tcPr>
          <w:p w:rsidR="00A05D98" w:rsidRPr="00640F66" w:rsidRDefault="00A05D98" w:rsidP="00055B07">
            <w:pPr>
              <w:jc w:val="center"/>
              <w:rPr>
                <w:b/>
              </w:rPr>
            </w:pPr>
            <w:r w:rsidRPr="00640F66">
              <w:rPr>
                <w:b/>
              </w:rPr>
              <w:lastRenderedPageBreak/>
              <w:t>Art/DT/Music</w:t>
            </w:r>
          </w:p>
          <w:p w:rsidR="00A05D98" w:rsidRDefault="00A05D98" w:rsidP="00055B07">
            <w:r>
              <w:t>In music we will have a go at learning some sea shanties, singing rhythmically and as a group.</w:t>
            </w:r>
          </w:p>
          <w:p w:rsidR="00A05D98" w:rsidRDefault="00A05D98" w:rsidP="00055B07">
            <w:r>
              <w:t>In our Art lessons we will have a look at the famous sea paintings of the artist Turner. We will explore some techniques and create our own sea paintings inspired by his work.</w:t>
            </w:r>
          </w:p>
          <w:p w:rsidR="00A05D98" w:rsidRDefault="00A05D98" w:rsidP="00055B07">
            <w:r>
              <w:t xml:space="preserve">                                          </w:t>
            </w:r>
            <w:r>
              <w:rPr>
                <w:noProof/>
                <w:lang w:eastAsia="en-GB"/>
              </w:rPr>
              <w:drawing>
                <wp:inline distT="0" distB="0" distL="0" distR="0" wp14:anchorId="3CC94FE4" wp14:editId="120AB59C">
                  <wp:extent cx="1021699" cy="798491"/>
                  <wp:effectExtent l="0" t="0" r="762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52218" cy="822343"/>
                          </a:xfrm>
                          <a:prstGeom prst="rect">
                            <a:avLst/>
                          </a:prstGeom>
                        </pic:spPr>
                      </pic:pic>
                    </a:graphicData>
                  </a:graphic>
                </wp:inline>
              </w:drawing>
            </w:r>
          </w:p>
        </w:tc>
        <w:tc>
          <w:tcPr>
            <w:tcW w:w="5058" w:type="dxa"/>
          </w:tcPr>
          <w:p w:rsidR="00A05D98" w:rsidRPr="00640F66" w:rsidRDefault="003B7731" w:rsidP="00055B07">
            <w:pPr>
              <w:jc w:val="center"/>
              <w:rPr>
                <w:b/>
              </w:rPr>
            </w:pPr>
            <w:r>
              <w:rPr>
                <w:b/>
              </w:rPr>
              <w:t>Understanding of the world</w:t>
            </w:r>
          </w:p>
          <w:p w:rsidR="00A05D98" w:rsidRDefault="00055B07" w:rsidP="00055B07">
            <w:r>
              <w:t xml:space="preserve">We will be collecting and exploring objects related to the seaside.  </w:t>
            </w:r>
            <w:r w:rsidR="006F5D43">
              <w:t xml:space="preserve">We will be talking about features of the sea and how it varies from other environments in terms of similarities and differences. </w:t>
            </w:r>
          </w:p>
          <w:p w:rsidR="006F5D43" w:rsidRDefault="006F5D43" w:rsidP="00055B07"/>
          <w:p w:rsidR="00A05D98" w:rsidRDefault="00A05D98" w:rsidP="00055B07">
            <w:r>
              <w:t xml:space="preserve">    </w:t>
            </w:r>
            <w:r w:rsidR="006F5D43">
              <w:t xml:space="preserve">                     </w:t>
            </w:r>
            <w:r>
              <w:t xml:space="preserve">    </w:t>
            </w:r>
            <w:r w:rsidR="006F5D43">
              <w:rPr>
                <w:noProof/>
                <w:lang w:eastAsia="en-GB"/>
              </w:rPr>
              <w:drawing>
                <wp:inline distT="0" distB="0" distL="0" distR="0" wp14:anchorId="4E538FF0" wp14:editId="72B16160">
                  <wp:extent cx="1242737" cy="940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68209" cy="959726"/>
                          </a:xfrm>
                          <a:prstGeom prst="rect">
                            <a:avLst/>
                          </a:prstGeom>
                        </pic:spPr>
                      </pic:pic>
                    </a:graphicData>
                  </a:graphic>
                </wp:inline>
              </w:drawing>
            </w:r>
            <w:r>
              <w:t xml:space="preserve">                     </w:t>
            </w:r>
          </w:p>
        </w:tc>
        <w:tc>
          <w:tcPr>
            <w:tcW w:w="5059" w:type="dxa"/>
          </w:tcPr>
          <w:p w:rsidR="00A05D98" w:rsidRPr="00640F66" w:rsidRDefault="00A05D98" w:rsidP="00055B07">
            <w:pPr>
              <w:jc w:val="center"/>
              <w:rPr>
                <w:b/>
              </w:rPr>
            </w:pPr>
            <w:r w:rsidRPr="00640F66">
              <w:rPr>
                <w:b/>
              </w:rPr>
              <w:t>Humanities</w:t>
            </w:r>
          </w:p>
          <w:p w:rsidR="00A05D98" w:rsidRDefault="00A05D98" w:rsidP="00055B07">
            <w:r>
              <w:t xml:space="preserve">We will be learning about the life of Captain James Cooke and his adventures exploring the oceans and mapping new and undiscovered continents. We will </w:t>
            </w:r>
            <w:r w:rsidR="00055B07">
              <w:t xml:space="preserve">also </w:t>
            </w:r>
            <w:r>
              <w:t xml:space="preserve">be </w:t>
            </w:r>
            <w:r w:rsidR="00055B07">
              <w:t>talking about past and present events in our own lives and the lives of family members.</w:t>
            </w:r>
            <w:r>
              <w:t xml:space="preserve"> </w:t>
            </w:r>
          </w:p>
        </w:tc>
      </w:tr>
      <w:tr w:rsidR="00A05D98" w:rsidTr="00055B07">
        <w:trPr>
          <w:trHeight w:val="4098"/>
        </w:trPr>
        <w:tc>
          <w:tcPr>
            <w:tcW w:w="5058" w:type="dxa"/>
          </w:tcPr>
          <w:p w:rsidR="00A05D98" w:rsidRPr="00640F66" w:rsidRDefault="003B7731" w:rsidP="00055B07">
            <w:pPr>
              <w:jc w:val="center"/>
              <w:rPr>
                <w:b/>
              </w:rPr>
            </w:pPr>
            <w:r>
              <w:rPr>
                <w:b/>
              </w:rPr>
              <w:t>Reading and Writing</w:t>
            </w:r>
          </w:p>
          <w:p w:rsidR="00A05D98" w:rsidRDefault="00A05D98" w:rsidP="00055B07">
            <w:r>
              <w:t>We will be doing some exciting story writing inspired by Mrs Armitage and the Big Wave. We will also look at journal writing based on the adventures of the intrepid sea explorer Captain James Cooke and have a go at writing our own seafaring diaries.</w:t>
            </w:r>
          </w:p>
          <w:p w:rsidR="00A05D98" w:rsidRDefault="00A05D98" w:rsidP="00055B07">
            <w:r>
              <w:rPr>
                <w:noProof/>
                <w:lang w:eastAsia="en-GB"/>
              </w:rPr>
              <mc:AlternateContent>
                <mc:Choice Requires="wps">
                  <w:drawing>
                    <wp:anchor distT="45720" distB="45720" distL="114300" distR="114300" simplePos="0" relativeHeight="251665408" behindDoc="0" locked="0" layoutInCell="1" allowOverlap="1" wp14:anchorId="23FB976C" wp14:editId="05ECC3B5">
                      <wp:simplePos x="0" y="0"/>
                      <wp:positionH relativeFrom="column">
                        <wp:posOffset>1370965</wp:posOffset>
                      </wp:positionH>
                      <wp:positionV relativeFrom="paragraph">
                        <wp:posOffset>216535</wp:posOffset>
                      </wp:positionV>
                      <wp:extent cx="1541780" cy="1093470"/>
                      <wp:effectExtent l="0" t="0" r="2032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1093470"/>
                              </a:xfrm>
                              <a:prstGeom prst="rect">
                                <a:avLst/>
                              </a:prstGeom>
                              <a:solidFill>
                                <a:srgbClr val="FFFFFF"/>
                              </a:solidFill>
                              <a:ln w="9525">
                                <a:solidFill>
                                  <a:srgbClr val="000000"/>
                                </a:solidFill>
                                <a:miter lim="800000"/>
                                <a:headEnd/>
                                <a:tailEnd/>
                              </a:ln>
                            </wps:spPr>
                            <wps:txbx>
                              <w:txbxContent>
                                <w:p w:rsidR="00055B07" w:rsidRPr="00AA6A69" w:rsidRDefault="00055B07" w:rsidP="00A05D98">
                                  <w:pPr>
                                    <w:rPr>
                                      <w:sz w:val="18"/>
                                    </w:rPr>
                                  </w:pPr>
                                  <w:r w:rsidRPr="00AA6A69">
                                    <w:rPr>
                                      <w:sz w:val="18"/>
                                    </w:rPr>
                                    <w:t xml:space="preserve">There will be a focus on </w:t>
                                  </w:r>
                                  <w:r>
                                    <w:rPr>
                                      <w:sz w:val="18"/>
                                    </w:rPr>
                                    <w:t xml:space="preserve">using our sounds to write sentences with capital letters, full stops, finger spaces and correctly formed letters.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B976C" id="_x0000_s1028" type="#_x0000_t202" style="position:absolute;margin-left:107.95pt;margin-top:17.05pt;width:121.4pt;height:86.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NfJgIAAE0EAAAOAAAAZHJzL2Uyb0RvYy54bWysVNtu2zAMfR+wfxD0vthOkzUx4hRdugwD&#10;ugvQ7gNkWY6FSaImKbGzry8lp1nQbS/D/CCIInVEnkN6dTNoRQ7CeQmmosUkp0QYDo00u4p+e9y+&#10;WVDiAzMNU2BERY/C05v161er3pZiCh2oRjiCIMaXva1oF4Its8zzTmjmJ2CFQWcLTrOApttljWM9&#10;omuVTfP8bdaDa6wDLrzH07vRSdcJv20FD1/a1otAVEUxt5BWl9Y6rtl6xcqdY7aT/JQG+4csNJMG&#10;Hz1D3bHAyN7J36C05A48tGHCQWfQtpKLVANWU+QvqnnomBWpFiTH2zNN/v/B8s+Hr47IBrW7osQw&#10;jRo9iiGQdzCQaaSnt77EqAeLcWHAYwxNpXp7D/y7JwY2HTM7cesc9J1gDaZXxJvZxdURx0eQuv8E&#10;DT7D9gES0NA6HblDNgiio0zHszQxFR6fnM+K6wW6OPqKfHk1u07iZax8vm6dDx8EaBI3FXWofYJn&#10;h3sfYjqsfA6Jr3lQstlKpZLhdvVGOXJg2Cfb9KUKXoQpQ/qKLufT+cjAXyHy9P0JQsuADa+kruji&#10;HMTKyNt706R2DEyqcY8pK3MiMnI3shiGekiSnfWpoTkisw7G/sZ5xE0H7iclPfZ2Rf2PPXOCEvXR&#10;oDrLYjaLw5CM2fx6ioa79NSXHmY4QlU0UDJuNyENUOTNwC2q2MrEb5R7zOSUMvZsov00X3EoLu0U&#10;9esvsH4CAAD//wMAUEsDBBQABgAIAAAAIQAsDrcg4AAAAAoBAAAPAAAAZHJzL2Rvd25yZXYueG1s&#10;TI/BTsMwEETvSPyDtUhcEHXSpGka4lQICQQ3KAiubuwmEfY62G4a/p7lBMfVPM28rbezNWzSPgwO&#10;BaSLBJjG1qkBOwFvr/fXJbAQJSppHGoB3zrAtjk/q2Wl3Alf9LSLHaMSDJUU0Mc4VpyHttdWhoUb&#10;NVJ2cN7KSKfvuPLyROXW8GWSFNzKAWmhl6O+63X7uTtaAWX+OH2Ep+z5vS0OZhOv1tPDlxfi8mK+&#10;vQEW9Rz/YPjVJ3VoyGnvjqgCMwKW6WpDqIAsT4ERkK/KNbA9JUmRAW9q/v+F5gcAAP//AwBQSwEC&#10;LQAUAAYACAAAACEAtoM4kv4AAADhAQAAEwAAAAAAAAAAAAAAAAAAAAAAW0NvbnRlbnRfVHlwZXNd&#10;LnhtbFBLAQItABQABgAIAAAAIQA4/SH/1gAAAJQBAAALAAAAAAAAAAAAAAAAAC8BAABfcmVscy8u&#10;cmVsc1BLAQItABQABgAIAAAAIQCWcdNfJgIAAE0EAAAOAAAAAAAAAAAAAAAAAC4CAABkcnMvZTJv&#10;RG9jLnhtbFBLAQItABQABgAIAAAAIQAsDrcg4AAAAAoBAAAPAAAAAAAAAAAAAAAAAIAEAABkcnMv&#10;ZG93bnJldi54bWxQSwUGAAAAAAQABADzAAAAjQUAAAAA&#10;">
                      <v:textbox>
                        <w:txbxContent>
                          <w:p w:rsidR="00055B07" w:rsidRPr="00AA6A69" w:rsidRDefault="00055B07" w:rsidP="00A05D98">
                            <w:pPr>
                              <w:rPr>
                                <w:sz w:val="18"/>
                              </w:rPr>
                            </w:pPr>
                            <w:r w:rsidRPr="00AA6A69">
                              <w:rPr>
                                <w:sz w:val="18"/>
                              </w:rPr>
                              <w:t xml:space="preserve">There will be a focus on </w:t>
                            </w:r>
                            <w:r>
                              <w:rPr>
                                <w:sz w:val="18"/>
                              </w:rPr>
                              <w:t xml:space="preserve">using our sounds to write sentences with capital letters, full stops, finger spaces and correctly formed letters. </w:t>
                            </w:r>
                          </w:p>
                        </w:txbxContent>
                      </v:textbox>
                      <w10:wrap type="square"/>
                    </v:shape>
                  </w:pict>
                </mc:Fallback>
              </mc:AlternateContent>
            </w:r>
            <w:r>
              <w:rPr>
                <w:noProof/>
                <w:lang w:eastAsia="en-GB"/>
              </w:rPr>
              <w:drawing>
                <wp:inline distT="0" distB="0" distL="0" distR="0" wp14:anchorId="671CB671" wp14:editId="538FF606">
                  <wp:extent cx="1039734" cy="1326777"/>
                  <wp:effectExtent l="0" t="0" r="825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62104" cy="1355323"/>
                          </a:xfrm>
                          <a:prstGeom prst="rect">
                            <a:avLst/>
                          </a:prstGeom>
                        </pic:spPr>
                      </pic:pic>
                    </a:graphicData>
                  </a:graphic>
                </wp:inline>
              </w:drawing>
            </w:r>
          </w:p>
        </w:tc>
        <w:tc>
          <w:tcPr>
            <w:tcW w:w="5058" w:type="dxa"/>
          </w:tcPr>
          <w:p w:rsidR="00A05D98" w:rsidRPr="00A50180" w:rsidRDefault="00A05D98" w:rsidP="00055B07">
            <w:pPr>
              <w:jc w:val="center"/>
              <w:rPr>
                <w:sz w:val="24"/>
              </w:rPr>
            </w:pPr>
            <w:proofErr w:type="spellStart"/>
            <w:r w:rsidRPr="00A50180">
              <w:rPr>
                <w:sz w:val="24"/>
              </w:rPr>
              <w:t>Lydford</w:t>
            </w:r>
            <w:proofErr w:type="spellEnd"/>
            <w:r w:rsidRPr="00A50180">
              <w:rPr>
                <w:sz w:val="24"/>
              </w:rPr>
              <w:t xml:space="preserve"> Primary School</w:t>
            </w:r>
          </w:p>
          <w:p w:rsidR="00A05D98" w:rsidRPr="00A50180" w:rsidRDefault="006F5D43" w:rsidP="00055B07">
            <w:pPr>
              <w:jc w:val="center"/>
              <w:rPr>
                <w:sz w:val="36"/>
              </w:rPr>
            </w:pPr>
            <w:r>
              <w:rPr>
                <w:sz w:val="36"/>
              </w:rPr>
              <w:t>EYFS</w:t>
            </w:r>
            <w:r w:rsidR="00A05D98" w:rsidRPr="00A50180">
              <w:rPr>
                <w:sz w:val="36"/>
              </w:rPr>
              <w:t xml:space="preserve"> Topic Overview</w:t>
            </w:r>
          </w:p>
          <w:p w:rsidR="00A05D98" w:rsidRDefault="00A05D98" w:rsidP="00055B07">
            <w:pPr>
              <w:jc w:val="center"/>
            </w:pPr>
            <w:r>
              <w:t>Summer 1: 2019</w:t>
            </w:r>
          </w:p>
          <w:p w:rsidR="00A05D98" w:rsidRDefault="00A05D98" w:rsidP="00055B07">
            <w:pPr>
              <w:pStyle w:val="NoSpacing"/>
              <w:jc w:val="center"/>
            </w:pPr>
            <w:r>
              <w:rPr>
                <w:noProof/>
                <w:lang w:eastAsia="en-GB"/>
              </w:rPr>
              <w:drawing>
                <wp:inline distT="0" distB="0" distL="0" distR="0" wp14:anchorId="54DE3060" wp14:editId="6AF2B7CD">
                  <wp:extent cx="2043953" cy="153296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70045" cy="1552534"/>
                          </a:xfrm>
                          <a:prstGeom prst="rect">
                            <a:avLst/>
                          </a:prstGeom>
                        </pic:spPr>
                      </pic:pic>
                    </a:graphicData>
                  </a:graphic>
                </wp:inline>
              </w:drawing>
            </w:r>
          </w:p>
          <w:p w:rsidR="00A05D98" w:rsidRPr="00852A78" w:rsidRDefault="00A05D98" w:rsidP="00055B07">
            <w:pPr>
              <w:jc w:val="center"/>
              <w:rPr>
                <w:rFonts w:ascii="Harlow Solid Italic" w:hAnsi="Harlow Solid Italic"/>
                <w:b/>
                <w:sz w:val="48"/>
              </w:rPr>
            </w:pPr>
            <w:r w:rsidRPr="00A50180">
              <w:rPr>
                <w:rFonts w:ascii="Harlow Solid Italic" w:hAnsi="Harlow Solid Italic"/>
                <w:b/>
                <w:sz w:val="48"/>
              </w:rPr>
              <w:t xml:space="preserve">Sea Explorers </w:t>
            </w:r>
          </w:p>
        </w:tc>
        <w:tc>
          <w:tcPr>
            <w:tcW w:w="5059" w:type="dxa"/>
          </w:tcPr>
          <w:p w:rsidR="00A05D98" w:rsidRPr="00A50180" w:rsidRDefault="00A05D98" w:rsidP="00055B07">
            <w:pPr>
              <w:jc w:val="center"/>
              <w:rPr>
                <w:b/>
              </w:rPr>
            </w:pPr>
            <w:r w:rsidRPr="00A50180">
              <w:rPr>
                <w:b/>
              </w:rPr>
              <w:t>Maths</w:t>
            </w:r>
          </w:p>
          <w:p w:rsidR="00A05D98" w:rsidRDefault="00A05D98" w:rsidP="00055B07">
            <w:r>
              <w:rPr>
                <w:noProof/>
                <w:lang w:eastAsia="en-GB"/>
              </w:rPr>
              <mc:AlternateContent>
                <mc:Choice Requires="wps">
                  <w:drawing>
                    <wp:anchor distT="45720" distB="45720" distL="114300" distR="114300" simplePos="0" relativeHeight="251666432" behindDoc="0" locked="0" layoutInCell="1" allowOverlap="1" wp14:anchorId="7C822702" wp14:editId="281F7B87">
                      <wp:simplePos x="0" y="0"/>
                      <wp:positionH relativeFrom="column">
                        <wp:posOffset>873386</wp:posOffset>
                      </wp:positionH>
                      <wp:positionV relativeFrom="paragraph">
                        <wp:posOffset>1167578</wp:posOffset>
                      </wp:positionV>
                      <wp:extent cx="2034540" cy="1021715"/>
                      <wp:effectExtent l="0" t="0" r="22860" b="260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1021715"/>
                              </a:xfrm>
                              <a:prstGeom prst="rect">
                                <a:avLst/>
                              </a:prstGeom>
                              <a:solidFill>
                                <a:srgbClr val="FFFFFF"/>
                              </a:solidFill>
                              <a:ln w="9525">
                                <a:solidFill>
                                  <a:srgbClr val="000000"/>
                                </a:solidFill>
                                <a:miter lim="800000"/>
                                <a:headEnd/>
                                <a:tailEnd/>
                              </a:ln>
                            </wps:spPr>
                            <wps:txbx>
                              <w:txbxContent>
                                <w:p w:rsidR="00055B07" w:rsidRPr="00AA6A69" w:rsidRDefault="00055B07" w:rsidP="00A05D98">
                                  <w:pPr>
                                    <w:rPr>
                                      <w:sz w:val="18"/>
                                    </w:rPr>
                                  </w:pPr>
                                  <w:r w:rsidRPr="007E0D1E">
                                    <w:rPr>
                                      <w:sz w:val="20"/>
                                    </w:rPr>
                                    <w:t>The half term will have a focus on deepening our maths understanding using problem solving and investigative activities</w:t>
                                  </w:r>
                                  <w:r>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22702" id="_x0000_s1029" type="#_x0000_t202" style="position:absolute;margin-left:68.75pt;margin-top:91.95pt;width:160.2pt;height:80.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l0JgIAAE0EAAAOAAAAZHJzL2Uyb0RvYy54bWysVNtu2zAMfR+wfxD0vvjSZG2NOEWXLsOA&#10;7gK0+wBZlmNhkqhJSuzs60fJaZrdXob5QRBF6vDwkPLyZtSK7IXzEkxNi1lOiTAcWmm2Nf3yuHl1&#10;RYkPzLRMgRE1PQhPb1YvXywHW4kSelCtcARBjK8GW9M+BFtlmee90MzPwAqDzg6cZgFNt81axwZE&#10;1yor8/x1NoBrrQMuvMfTu8lJVwm/6wQPn7rOi0BUTZFbSKtLaxPXbLVk1dYx20t+pMH+gYVm0mDS&#10;E9QdC4zsnPwNSkvuwEMXZhx0Bl0nuUg1YDVF/ks1Dz2zItWC4nh7ksn/P1j+cf/ZEdli7+aUGKax&#10;R49iDOQNjKSM8gzWVxj1YDEujHiMoalUb++Bf/XEwLpnZitunYOhF6xFekW8mZ1dnXB8BGmGD9Bi&#10;GrYLkIDGzumoHapBEB3bdDi1JlLheFjmF/PFHF0cfUVeFpfFIuVg1dN163x4J0CTuKmpw94neLa/&#10;9yHSYdVTSMzmQcl2I5VKhts2a+XInuGcbNJ3RP8pTBky1PR6US4mBf4KkafvTxBaBhx4JXVNr05B&#10;rIq6vTVtGsfApJr2SFmZo5BRu0nFMDZjatlFTBBFbqA9oLIOpvnG94ibHtx3Sgac7Zr6bzvmBCXq&#10;vcHuXBfzKGVIxnxxWaLhzj3NuYcZjlA1DZRM23VIDyjqZuAWu9jJpO8zkyNlnNkk+/F9xUdxbqeo&#10;57/A6gcAAAD//wMAUEsDBBQABgAIAAAAIQDMTjVf4AAAAAsBAAAPAAAAZHJzL2Rvd25yZXYueG1s&#10;TI/BTsMwEETvSPyDtUhcEHUgaZOGOBVCAsENCoKrG2+TiHgdbDcNf89ygtuM9ml2ptrMdhAT+tA7&#10;UnC1SEAgNc701Cp4e72/LECEqMnowREq+MYAm/r0pNKlcUd6wWkbW8EhFEqtoItxLKUMTYdWh4Ub&#10;kfi2d97qyNa30nh95HA7yOskWUmre+IPnR7xrsPmc3uwCorscfoIT+nze7PaD+t4kU8PX16p87P5&#10;9gZExDn+wfBbn6tDzZ127kAmiIF9mi8ZZVGkaxBMZMucxU5BmmUFyLqS/zfUPwAAAP//AwBQSwEC&#10;LQAUAAYACAAAACEAtoM4kv4AAADhAQAAEwAAAAAAAAAAAAAAAAAAAAAAW0NvbnRlbnRfVHlwZXNd&#10;LnhtbFBLAQItABQABgAIAAAAIQA4/SH/1gAAAJQBAAALAAAAAAAAAAAAAAAAAC8BAABfcmVscy8u&#10;cmVsc1BLAQItABQABgAIAAAAIQCIksl0JgIAAE0EAAAOAAAAAAAAAAAAAAAAAC4CAABkcnMvZTJv&#10;RG9jLnhtbFBLAQItABQABgAIAAAAIQDMTjVf4AAAAAsBAAAPAAAAAAAAAAAAAAAAAIAEAABkcnMv&#10;ZG93bnJldi54bWxQSwUGAAAAAAQABADzAAAAjQUAAAAA&#10;">
                      <v:textbox>
                        <w:txbxContent>
                          <w:p w:rsidR="00055B07" w:rsidRPr="00AA6A69" w:rsidRDefault="00055B07" w:rsidP="00A05D98">
                            <w:pPr>
                              <w:rPr>
                                <w:sz w:val="18"/>
                              </w:rPr>
                            </w:pPr>
                            <w:r w:rsidRPr="007E0D1E">
                              <w:rPr>
                                <w:sz w:val="20"/>
                              </w:rPr>
                              <w:t>The half term will have a focus on deepening our maths understanding using problem solving and investigative activities</w:t>
                            </w:r>
                            <w:r>
                              <w:rPr>
                                <w:sz w:val="20"/>
                              </w:rPr>
                              <w:t>.</w:t>
                            </w:r>
                          </w:p>
                        </w:txbxContent>
                      </v:textbox>
                      <w10:wrap type="square"/>
                    </v:shape>
                  </w:pict>
                </mc:Fallback>
              </mc:AlternateContent>
            </w:r>
            <w:r>
              <w:t xml:space="preserve">We will be learning about statistics including using tally charts and pictograms to collect and interpret information. At the same time we will be revising and extending our understanding of </w:t>
            </w:r>
            <w:r w:rsidR="00E06768">
              <w:t xml:space="preserve">numbers to 20, adding and subtracting. </w:t>
            </w:r>
          </w:p>
          <w:p w:rsidR="00A05D98" w:rsidRDefault="00A05D98" w:rsidP="00055B07"/>
          <w:p w:rsidR="00A05D98" w:rsidRDefault="00A05D98" w:rsidP="00055B07">
            <w:r>
              <w:rPr>
                <w:noProof/>
                <w:lang w:eastAsia="en-GB"/>
              </w:rPr>
              <w:drawing>
                <wp:inline distT="0" distB="0" distL="0" distR="0" wp14:anchorId="5AD2B100" wp14:editId="5FDD275D">
                  <wp:extent cx="726141" cy="73268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70460" cy="777402"/>
                          </a:xfrm>
                          <a:prstGeom prst="rect">
                            <a:avLst/>
                          </a:prstGeom>
                        </pic:spPr>
                      </pic:pic>
                    </a:graphicData>
                  </a:graphic>
                </wp:inline>
              </w:drawing>
            </w:r>
            <w:r>
              <w:t xml:space="preserve"> </w:t>
            </w:r>
          </w:p>
          <w:p w:rsidR="00A05D98" w:rsidRDefault="00A05D98" w:rsidP="00055B07">
            <w:r>
              <w:t xml:space="preserve">. </w:t>
            </w:r>
          </w:p>
        </w:tc>
      </w:tr>
      <w:tr w:rsidR="00A05D98" w:rsidTr="00055B07">
        <w:trPr>
          <w:trHeight w:val="1926"/>
        </w:trPr>
        <w:tc>
          <w:tcPr>
            <w:tcW w:w="5058" w:type="dxa"/>
          </w:tcPr>
          <w:p w:rsidR="00A05D98" w:rsidRPr="00AA6A69" w:rsidRDefault="003B7731" w:rsidP="00055B07">
            <w:pPr>
              <w:jc w:val="center"/>
              <w:rPr>
                <w:b/>
              </w:rPr>
            </w:pPr>
            <w:r>
              <w:rPr>
                <w:b/>
              </w:rPr>
              <w:t>Personal, Social and Emotional Development</w:t>
            </w:r>
          </w:p>
          <w:p w:rsidR="00A05D98" w:rsidRDefault="00A05D98" w:rsidP="00055B07">
            <w:r>
              <w:t xml:space="preserve">This half term we will be </w:t>
            </w:r>
            <w:r w:rsidR="00E06768">
              <w:t xml:space="preserve">looking for ways to play co-operatively, taking turns with others and taking </w:t>
            </w:r>
            <w:r w:rsidR="00C31464">
              <w:t xml:space="preserve">other’s ideas about how to organise activities into account. </w:t>
            </w:r>
          </w:p>
          <w:p w:rsidR="00A05D98" w:rsidRDefault="00A05D98" w:rsidP="00055B07"/>
        </w:tc>
        <w:tc>
          <w:tcPr>
            <w:tcW w:w="5058" w:type="dxa"/>
          </w:tcPr>
          <w:p w:rsidR="00A05D98" w:rsidRDefault="00A05D98" w:rsidP="00055B07">
            <w:pPr>
              <w:pStyle w:val="NormalWeb"/>
              <w:rPr>
                <w:rFonts w:ascii="Calibri" w:hAnsi="Calibri" w:cs="Calibri"/>
                <w:sz w:val="22"/>
              </w:rPr>
            </w:pPr>
          </w:p>
          <w:p w:rsidR="00A05D98" w:rsidRDefault="00A05D98" w:rsidP="00055B07">
            <w:pPr>
              <w:pStyle w:val="NormalWeb"/>
              <w:rPr>
                <w:rFonts w:ascii="Calibri" w:hAnsi="Calibri" w:cs="Calibri"/>
                <w:sz w:val="22"/>
              </w:rPr>
            </w:pPr>
            <w:r w:rsidRPr="00852A78">
              <w:rPr>
                <w:rFonts w:ascii="Calibri" w:hAnsi="Calibri" w:cs="Calibri"/>
                <w:sz w:val="22"/>
              </w:rPr>
              <w:t>Please talk to your child at home about their learning in school and encourage them to do Home Learning</w:t>
            </w:r>
            <w:r>
              <w:rPr>
                <w:rFonts w:ascii="Calibri" w:hAnsi="Calibri" w:cs="Calibri"/>
                <w:sz w:val="22"/>
              </w:rPr>
              <w:t xml:space="preserve">. </w:t>
            </w:r>
            <w:r w:rsidRPr="00852A78">
              <w:rPr>
                <w:rFonts w:ascii="Calibri" w:hAnsi="Calibri" w:cs="Calibri"/>
                <w:sz w:val="22"/>
              </w:rPr>
              <w:t xml:space="preserve">Do ask if you have any queries about any of your child’s learning.  </w:t>
            </w:r>
          </w:p>
          <w:p w:rsidR="00A05D98" w:rsidRPr="00852A78" w:rsidRDefault="00A05D98" w:rsidP="00055B07">
            <w:pPr>
              <w:pStyle w:val="NormalWeb"/>
              <w:rPr>
                <w:rFonts w:ascii="Calibri" w:hAnsi="Calibri" w:cs="Calibri"/>
              </w:rPr>
            </w:pPr>
            <w:r w:rsidRPr="00852A78">
              <w:rPr>
                <w:rFonts w:ascii="Calibri" w:hAnsi="Calibri" w:cs="Calibri"/>
                <w:sz w:val="22"/>
              </w:rPr>
              <w:t xml:space="preserve">Many thanks for your ongoing support, Mrs </w:t>
            </w:r>
            <w:r>
              <w:rPr>
                <w:rFonts w:ascii="Calibri" w:hAnsi="Calibri" w:cs="Calibri"/>
                <w:sz w:val="22"/>
              </w:rPr>
              <w:t>Luxford.</w:t>
            </w:r>
          </w:p>
        </w:tc>
        <w:tc>
          <w:tcPr>
            <w:tcW w:w="5059" w:type="dxa"/>
          </w:tcPr>
          <w:p w:rsidR="00A05D98" w:rsidRPr="00852A78" w:rsidRDefault="003B7731" w:rsidP="00055B07">
            <w:pPr>
              <w:jc w:val="center"/>
              <w:rPr>
                <w:b/>
              </w:rPr>
            </w:pPr>
            <w:r>
              <w:rPr>
                <w:b/>
              </w:rPr>
              <w:t>Physical Development</w:t>
            </w:r>
          </w:p>
          <w:p w:rsidR="004F1DF6" w:rsidRDefault="00A05D98" w:rsidP="004F1DF6">
            <w:r>
              <w:t xml:space="preserve">Hopefully the sun will shine on our PE lessons this half term. We will be doing PE outdoors as much as possible so please make sure your child has kit, including shoes, in school every day. This half term we will be doing parachute games and </w:t>
            </w:r>
            <w:r w:rsidR="004F1DF6">
              <w:t xml:space="preserve">ball skills in PE. </w:t>
            </w:r>
          </w:p>
          <w:p w:rsidR="00A05D98" w:rsidRDefault="004F1DF6" w:rsidP="004F1DF6">
            <w:r>
              <w:t xml:space="preserve">                                                                            </w:t>
            </w:r>
            <w:r w:rsidR="00A05D98">
              <w:rPr>
                <w:noProof/>
                <w:lang w:eastAsia="en-GB"/>
              </w:rPr>
              <w:drawing>
                <wp:inline distT="0" distB="0" distL="0" distR="0" wp14:anchorId="423BF6DF" wp14:editId="117AABEC">
                  <wp:extent cx="600191" cy="52147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1662" cy="557510"/>
                          </a:xfrm>
                          <a:prstGeom prst="rect">
                            <a:avLst/>
                          </a:prstGeom>
                        </pic:spPr>
                      </pic:pic>
                    </a:graphicData>
                  </a:graphic>
                </wp:inline>
              </w:drawing>
            </w:r>
          </w:p>
        </w:tc>
      </w:tr>
    </w:tbl>
    <w:p w:rsidR="00A05D98" w:rsidRDefault="00A05D98"/>
    <w:sectPr w:rsidR="00A05D98" w:rsidSect="00852A7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E9"/>
    <w:rsid w:val="00055B07"/>
    <w:rsid w:val="000E7848"/>
    <w:rsid w:val="001365B0"/>
    <w:rsid w:val="003B7731"/>
    <w:rsid w:val="003F0D4A"/>
    <w:rsid w:val="004562E9"/>
    <w:rsid w:val="004F1DF6"/>
    <w:rsid w:val="0051017C"/>
    <w:rsid w:val="005A7BCD"/>
    <w:rsid w:val="00617252"/>
    <w:rsid w:val="00640F66"/>
    <w:rsid w:val="006F5D43"/>
    <w:rsid w:val="0074195C"/>
    <w:rsid w:val="00773C00"/>
    <w:rsid w:val="007E0D1E"/>
    <w:rsid w:val="00852A78"/>
    <w:rsid w:val="00921E0A"/>
    <w:rsid w:val="00A05D98"/>
    <w:rsid w:val="00A50180"/>
    <w:rsid w:val="00AA6A69"/>
    <w:rsid w:val="00B87931"/>
    <w:rsid w:val="00C31464"/>
    <w:rsid w:val="00C92F16"/>
    <w:rsid w:val="00E04548"/>
    <w:rsid w:val="00E06768"/>
    <w:rsid w:val="00E50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A9B51-6D95-4FDD-A12F-01899B51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3C00"/>
    <w:pPr>
      <w:spacing w:after="0" w:line="240" w:lineRule="auto"/>
    </w:pPr>
  </w:style>
  <w:style w:type="paragraph" w:styleId="NormalWeb">
    <w:name w:val="Normal (Web)"/>
    <w:basedOn w:val="Normal"/>
    <w:uiPriority w:val="99"/>
    <w:unhideWhenUsed/>
    <w:rsid w:val="00852A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67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Luxford</dc:creator>
  <cp:keywords/>
  <dc:description/>
  <cp:lastModifiedBy>Jo Luxford</cp:lastModifiedBy>
  <cp:revision>3</cp:revision>
  <dcterms:created xsi:type="dcterms:W3CDTF">2019-04-01T12:32:00Z</dcterms:created>
  <dcterms:modified xsi:type="dcterms:W3CDTF">2019-04-01T19:16:00Z</dcterms:modified>
</cp:coreProperties>
</file>